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74513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C8532D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>2021 року                                                                    11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7497D">
        <w:rPr>
          <w:b/>
          <w:color w:val="000000"/>
          <w:sz w:val="28"/>
          <w:szCs w:val="28"/>
          <w:lang w:val="uk-UA"/>
        </w:rPr>
        <w:t>Попатенко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Віктору Леонідовичу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97497D">
        <w:rPr>
          <w:color w:val="000000"/>
          <w:sz w:val="28"/>
          <w:szCs w:val="28"/>
          <w:lang w:val="uk-UA"/>
        </w:rPr>
        <w:t xml:space="preserve">ілянки у власність гр. </w:t>
      </w:r>
      <w:proofErr w:type="spellStart"/>
      <w:r w:rsidR="0097497D">
        <w:rPr>
          <w:color w:val="000000"/>
          <w:sz w:val="28"/>
          <w:szCs w:val="28"/>
          <w:lang w:val="uk-UA"/>
        </w:rPr>
        <w:t>Попатенко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Леонідовичу виконаний  ПП «Глобус»,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97497D">
        <w:rPr>
          <w:color w:val="000000"/>
          <w:sz w:val="28"/>
          <w:szCs w:val="28"/>
          <w:lang w:val="uk-UA"/>
        </w:rPr>
        <w:t xml:space="preserve">ілянки у власність гр. </w:t>
      </w:r>
      <w:proofErr w:type="spellStart"/>
      <w:r w:rsidR="0097497D">
        <w:rPr>
          <w:color w:val="000000"/>
          <w:sz w:val="28"/>
          <w:szCs w:val="28"/>
          <w:lang w:val="uk-UA"/>
        </w:rPr>
        <w:t>Попатенко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Леонідовичу загальною площею 0,0143га – для будівництва і обслуговування житлового будинку, господарських будівель і споруд, що знаходиться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>, вул. Акціонерна 6,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97497D">
        <w:rPr>
          <w:color w:val="000000"/>
          <w:sz w:val="28"/>
          <w:szCs w:val="28"/>
          <w:lang w:val="uk-UA"/>
        </w:rPr>
        <w:t xml:space="preserve">редати у власність гр. </w:t>
      </w:r>
      <w:proofErr w:type="spellStart"/>
      <w:r w:rsidR="0097497D">
        <w:rPr>
          <w:color w:val="000000"/>
          <w:sz w:val="28"/>
          <w:szCs w:val="28"/>
          <w:lang w:val="uk-UA"/>
        </w:rPr>
        <w:t>Попатенко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Леонідовичу  із земель житлової та громадської забудови земельну ділянку  загальною площею 0,0143га для будівництва та обслуговування житлового будинку, господарських будівель і споруд, що знаходиться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>, вул. Акціонерна 6, Вінницького району, Вінницької області, кадастровий номер 0520688900:04:005:0332.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Попатенку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Леонідовичу  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Попатенку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Леонідовичу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068B5" w:rsidRDefault="00D068B5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7A61DB"/>
    <w:rsid w:val="0097497D"/>
    <w:rsid w:val="00C42CAA"/>
    <w:rsid w:val="00C8532D"/>
    <w:rsid w:val="00D068B5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FEDFF"/>
  <w15:docId w15:val="{9920C3D8-E813-457F-B4BC-C220D89C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2021-08-06T05:20:00Z</cp:lastPrinted>
  <dcterms:created xsi:type="dcterms:W3CDTF">2021-08-05T08:14:00Z</dcterms:created>
  <dcterms:modified xsi:type="dcterms:W3CDTF">2021-08-26T18:22:00Z</dcterms:modified>
</cp:coreProperties>
</file>